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CF1" w:rsidRPr="00541432" w:rsidRDefault="00293CF1" w:rsidP="00293C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3CF1" w:rsidRPr="00541432" w:rsidRDefault="00293CF1" w:rsidP="00293CF1">
      <w:pPr>
        <w:jc w:val="center"/>
        <w:rPr>
          <w:rFonts w:ascii="Times New Roman" w:hAnsi="Times New Roman" w:cs="Times New Roman"/>
          <w:sz w:val="24"/>
          <w:szCs w:val="24"/>
        </w:rPr>
      </w:pPr>
      <w:r w:rsidRPr="00541432">
        <w:rPr>
          <w:rFonts w:ascii="Times New Roman" w:hAnsi="Times New Roman" w:cs="Times New Roman"/>
          <w:sz w:val="24"/>
          <w:szCs w:val="24"/>
        </w:rPr>
        <w:t>Financial Derivatives &amp; Risk Management</w:t>
      </w:r>
    </w:p>
    <w:p w:rsidR="00293CF1" w:rsidRPr="00541432" w:rsidRDefault="00263480" w:rsidP="00293CF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HW1: Value at Risk (</w:t>
      </w:r>
      <w:proofErr w:type="spellStart"/>
      <w:r>
        <w:rPr>
          <w:rFonts w:ascii="Times New Roman" w:hAnsi="Times New Roman" w:cs="Times New Roman"/>
          <w:sz w:val="24"/>
          <w:szCs w:val="24"/>
        </w:rPr>
        <w:t>VaR</w:t>
      </w:r>
      <w:proofErr w:type="spellEnd"/>
      <w:r w:rsidR="00293CF1" w:rsidRPr="00541432">
        <w:rPr>
          <w:rFonts w:ascii="Times New Roman" w:hAnsi="Times New Roman" w:cs="Times New Roman"/>
          <w:sz w:val="24"/>
          <w:szCs w:val="24"/>
        </w:rPr>
        <w:t>) Assignment</w:t>
      </w:r>
    </w:p>
    <w:p w:rsidR="00293CF1" w:rsidRPr="00541432" w:rsidRDefault="00293CF1" w:rsidP="00293C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6D38" w:rsidRPr="00541432" w:rsidRDefault="00276D38" w:rsidP="00541432">
      <w:pPr>
        <w:rPr>
          <w:rFonts w:ascii="Times New Roman" w:hAnsi="Times New Roman" w:cs="Times New Roman"/>
          <w:sz w:val="24"/>
          <w:szCs w:val="24"/>
        </w:rPr>
      </w:pPr>
      <w:r w:rsidRPr="00541432">
        <w:rPr>
          <w:rFonts w:ascii="Times New Roman" w:hAnsi="Times New Roman" w:cs="Times New Roman"/>
          <w:b/>
          <w:bCs/>
          <w:sz w:val="24"/>
          <w:szCs w:val="24"/>
        </w:rPr>
        <w:t xml:space="preserve">Description: </w:t>
      </w:r>
      <w:r w:rsidRPr="00541432">
        <w:rPr>
          <w:rFonts w:ascii="Times New Roman" w:hAnsi="Times New Roman" w:cs="Times New Roman"/>
          <w:sz w:val="24"/>
          <w:szCs w:val="24"/>
        </w:rPr>
        <w:t xml:space="preserve">The purpose of this </w:t>
      </w:r>
      <w:r w:rsidR="00263480">
        <w:rPr>
          <w:rFonts w:ascii="Times New Roman" w:hAnsi="Times New Roman" w:cs="Times New Roman"/>
          <w:sz w:val="24"/>
          <w:szCs w:val="24"/>
        </w:rPr>
        <w:t>homework</w:t>
      </w:r>
      <w:r w:rsidR="00541432">
        <w:rPr>
          <w:rFonts w:ascii="Times New Roman" w:hAnsi="Times New Roman" w:cs="Times New Roman"/>
          <w:sz w:val="24"/>
          <w:szCs w:val="24"/>
        </w:rPr>
        <w:t xml:space="preserve"> assignment </w:t>
      </w:r>
      <w:r w:rsidRPr="00541432">
        <w:rPr>
          <w:rFonts w:ascii="Times New Roman" w:hAnsi="Times New Roman" w:cs="Times New Roman"/>
          <w:sz w:val="24"/>
          <w:szCs w:val="24"/>
        </w:rPr>
        <w:t xml:space="preserve">is to demonstrate an understanding of </w:t>
      </w:r>
      <w:proofErr w:type="spellStart"/>
      <w:r w:rsidRPr="00541432">
        <w:rPr>
          <w:rFonts w:ascii="Times New Roman" w:hAnsi="Times New Roman" w:cs="Times New Roman"/>
          <w:sz w:val="24"/>
          <w:szCs w:val="24"/>
        </w:rPr>
        <w:t>VaR</w:t>
      </w:r>
      <w:proofErr w:type="spellEnd"/>
      <w:r w:rsidRPr="00541432">
        <w:rPr>
          <w:rFonts w:ascii="Times New Roman" w:hAnsi="Times New Roman" w:cs="Times New Roman"/>
          <w:sz w:val="24"/>
          <w:szCs w:val="24"/>
        </w:rPr>
        <w:t xml:space="preserve"> measures using real data. </w:t>
      </w:r>
    </w:p>
    <w:p w:rsidR="00276D38" w:rsidRPr="00541432" w:rsidRDefault="00276D38" w:rsidP="00276D38">
      <w:pPr>
        <w:pStyle w:val="Default"/>
        <w:rPr>
          <w:i/>
          <w:iCs/>
        </w:rPr>
      </w:pPr>
    </w:p>
    <w:p w:rsidR="00276D38" w:rsidRPr="00541432" w:rsidRDefault="00276D38" w:rsidP="00276D38">
      <w:pPr>
        <w:pStyle w:val="Default"/>
      </w:pPr>
      <w:r w:rsidRPr="00541432">
        <w:rPr>
          <w:i/>
          <w:iCs/>
        </w:rPr>
        <w:t xml:space="preserve">Estimating and interpreting </w:t>
      </w:r>
      <w:proofErr w:type="spellStart"/>
      <w:proofErr w:type="gramStart"/>
      <w:r w:rsidRPr="00541432">
        <w:rPr>
          <w:i/>
          <w:iCs/>
        </w:rPr>
        <w:t>VaR</w:t>
      </w:r>
      <w:proofErr w:type="spellEnd"/>
      <w:r w:rsidR="00541432" w:rsidRPr="00541432">
        <w:rPr>
          <w:i/>
          <w:iCs/>
        </w:rPr>
        <w:t xml:space="preserve"> </w:t>
      </w:r>
      <w:r w:rsidRPr="00541432">
        <w:rPr>
          <w:i/>
          <w:iCs/>
        </w:rPr>
        <w:t xml:space="preserve"> for</w:t>
      </w:r>
      <w:proofErr w:type="gramEnd"/>
      <w:r w:rsidRPr="00541432">
        <w:rPr>
          <w:i/>
          <w:iCs/>
        </w:rPr>
        <w:t xml:space="preserve"> individual stocks </w:t>
      </w:r>
    </w:p>
    <w:p w:rsidR="00276D38" w:rsidRPr="00541432" w:rsidRDefault="00276D38" w:rsidP="00276D38">
      <w:pPr>
        <w:pStyle w:val="Default"/>
      </w:pPr>
    </w:p>
    <w:p w:rsidR="00263480" w:rsidRDefault="00276D38" w:rsidP="00276D38">
      <w:pPr>
        <w:pStyle w:val="Default"/>
      </w:pPr>
      <w:r w:rsidRPr="00541432">
        <w:t>With the stock</w:t>
      </w:r>
      <w:r w:rsidR="00541432">
        <w:t>,</w:t>
      </w:r>
      <w:r w:rsidRPr="00541432">
        <w:t xml:space="preserve"> Adobe Systems Incorporated (ADBE), which is a non-dividend paying firm, use the 501 trading </w:t>
      </w:r>
      <w:r w:rsidR="00563468" w:rsidRPr="00541432">
        <w:t xml:space="preserve">day </w:t>
      </w:r>
      <w:r w:rsidRPr="00541432">
        <w:t xml:space="preserve">window from April 8, 2015 – March 31, 2017 </w:t>
      </w:r>
      <w:r w:rsidR="00563468" w:rsidRPr="00541432">
        <w:t>to</w:t>
      </w:r>
      <w:r w:rsidR="00541432">
        <w:t xml:space="preserve"> estimate </w:t>
      </w:r>
      <w:proofErr w:type="spellStart"/>
      <w:r w:rsidR="00541432">
        <w:t>VaR</w:t>
      </w:r>
      <w:proofErr w:type="spellEnd"/>
      <w:r w:rsidR="00541432">
        <w:t xml:space="preserve"> (Value at Risk).  </w:t>
      </w:r>
    </w:p>
    <w:p w:rsidR="00263480" w:rsidRDefault="00263480" w:rsidP="00276D38">
      <w:pPr>
        <w:pStyle w:val="Default"/>
      </w:pPr>
    </w:p>
    <w:p w:rsidR="00563468" w:rsidRPr="00541432" w:rsidRDefault="00541432" w:rsidP="00276D38">
      <w:pPr>
        <w:pStyle w:val="Default"/>
      </w:pPr>
      <w:r>
        <w:t xml:space="preserve">Three </w:t>
      </w:r>
      <w:r w:rsidR="004508EA">
        <w:t>PowerPoint</w:t>
      </w:r>
      <w:r>
        <w:t xml:space="preserve"> slides describing </w:t>
      </w:r>
      <w:proofErr w:type="spellStart"/>
      <w:r>
        <w:t>VaR</w:t>
      </w:r>
      <w:proofErr w:type="spellEnd"/>
      <w:r>
        <w:t xml:space="preserve"> is attached including nonparametric and parametric single stock concepts.  Two additional </w:t>
      </w:r>
      <w:proofErr w:type="spellStart"/>
      <w:r>
        <w:t>VaR</w:t>
      </w:r>
      <w:proofErr w:type="spellEnd"/>
      <w:r>
        <w:t xml:space="preserve"> spreadsheets are attached showing an example of </w:t>
      </w:r>
      <w:proofErr w:type="spellStart"/>
      <w:r>
        <w:t>VaR</w:t>
      </w:r>
      <w:proofErr w:type="spellEnd"/>
      <w:r>
        <w:t xml:space="preserve"> calculations </w:t>
      </w:r>
      <w:r w:rsidR="00263480">
        <w:t xml:space="preserve">using the stock </w:t>
      </w:r>
      <w:r>
        <w:t>for Level 3 Communications Inc. (LVLT) from Jan 7, 2013 – Dec 31,</w:t>
      </w:r>
      <w:r w:rsidR="00263480">
        <w:t xml:space="preserve"> 2014.  The due date </w:t>
      </w:r>
      <w:r w:rsidR="004508EA">
        <w:t xml:space="preserve">for this homework assignment </w:t>
      </w:r>
      <w:r w:rsidR="00263480">
        <w:t>is 9pm on Tuesday, April 11, 2017.</w:t>
      </w:r>
    </w:p>
    <w:p w:rsidR="00563468" w:rsidRPr="00541432" w:rsidRDefault="00563468" w:rsidP="00276D38">
      <w:pPr>
        <w:pStyle w:val="Default"/>
      </w:pPr>
    </w:p>
    <w:p w:rsidR="00563468" w:rsidRPr="00541432" w:rsidRDefault="00263480" w:rsidP="00563468">
      <w:pPr>
        <w:pStyle w:val="Default"/>
      </w:pPr>
      <w:r>
        <w:t>In your report for Adobe Systems Incorporated (ADBE) y</w:t>
      </w:r>
      <w:r w:rsidR="00563468" w:rsidRPr="00541432">
        <w:t>ou should:</w:t>
      </w:r>
    </w:p>
    <w:p w:rsidR="00276D38" w:rsidRPr="00541432" w:rsidRDefault="00276D38" w:rsidP="00276D38">
      <w:pPr>
        <w:pStyle w:val="Default"/>
      </w:pPr>
    </w:p>
    <w:p w:rsidR="00276D38" w:rsidRPr="00541432" w:rsidRDefault="00276D38" w:rsidP="00276D38">
      <w:pPr>
        <w:pStyle w:val="Default"/>
        <w:spacing w:after="68"/>
      </w:pPr>
      <w:r w:rsidRPr="00541432">
        <w:t xml:space="preserve">1. Find the 1% and 5% 10-day </w:t>
      </w:r>
      <w:proofErr w:type="spellStart"/>
      <w:r w:rsidRPr="00541432">
        <w:t>VaR</w:t>
      </w:r>
      <w:proofErr w:type="spellEnd"/>
      <w:r w:rsidRPr="00541432">
        <w:t xml:space="preserve"> using both parametric and non-parametric measures assuming approximately $1 million invested. </w:t>
      </w:r>
    </w:p>
    <w:p w:rsidR="00276D38" w:rsidRPr="00541432" w:rsidRDefault="00276D38" w:rsidP="00276D38">
      <w:pPr>
        <w:pStyle w:val="Default"/>
      </w:pPr>
      <w:r w:rsidRPr="00541432">
        <w:t>2. Compare the results of the parametric and non-parametric measures and draw conclusions about why they are similar</w:t>
      </w:r>
      <w:r w:rsidR="00263480">
        <w:t xml:space="preserve"> </w:t>
      </w:r>
      <w:r w:rsidRPr="00541432">
        <w:t xml:space="preserve">or different in a short write-up.  </w:t>
      </w:r>
    </w:p>
    <w:p w:rsidR="006E0F4A" w:rsidRPr="00541432" w:rsidRDefault="00293CF1" w:rsidP="00276D38">
      <w:pPr>
        <w:rPr>
          <w:rFonts w:ascii="Times New Roman" w:hAnsi="Times New Roman" w:cs="Times New Roman"/>
          <w:sz w:val="24"/>
          <w:szCs w:val="24"/>
        </w:rPr>
      </w:pPr>
      <w:r w:rsidRPr="005414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1432" w:rsidRPr="00541432" w:rsidRDefault="00541432" w:rsidP="00541432">
      <w:pPr>
        <w:pStyle w:val="Default"/>
      </w:pPr>
      <w:r>
        <w:rPr>
          <w:b/>
          <w:bCs/>
        </w:rPr>
        <w:t>W</w:t>
      </w:r>
      <w:r w:rsidRPr="00541432">
        <w:rPr>
          <w:b/>
          <w:bCs/>
        </w:rPr>
        <w:t xml:space="preserve">rite-up </w:t>
      </w:r>
      <w:r>
        <w:rPr>
          <w:b/>
          <w:bCs/>
        </w:rPr>
        <w:t xml:space="preserve">requirements </w:t>
      </w:r>
      <w:r w:rsidRPr="00541432">
        <w:rPr>
          <w:b/>
          <w:bCs/>
        </w:rPr>
        <w:t xml:space="preserve">(3 pages maximum excluding figures and charts): </w:t>
      </w:r>
    </w:p>
    <w:p w:rsidR="00541432" w:rsidRPr="00541432" w:rsidRDefault="00541432" w:rsidP="00541432">
      <w:pPr>
        <w:pStyle w:val="Default"/>
      </w:pPr>
    </w:p>
    <w:p w:rsidR="00541432" w:rsidRPr="00541432" w:rsidRDefault="00541432" w:rsidP="00541432">
      <w:pPr>
        <w:pStyle w:val="Default"/>
      </w:pPr>
      <w:r w:rsidRPr="00541432">
        <w:rPr>
          <w:i/>
          <w:iCs/>
        </w:rPr>
        <w:t xml:space="preserve">Techniques and data: </w:t>
      </w:r>
      <w:r w:rsidRPr="00541432">
        <w:t xml:space="preserve">In this section, explain what you did, what you are using for the data, and anything else necessary to understand the results you present in the next section. </w:t>
      </w:r>
      <w:r>
        <w:t xml:space="preserve"> </w:t>
      </w:r>
      <w:r w:rsidRPr="00541432">
        <w:t>The purpose is to demonstrate</w:t>
      </w:r>
      <w:r w:rsidR="00B132F7">
        <w:t xml:space="preserve"> your</w:t>
      </w:r>
      <w:r w:rsidRPr="00541432">
        <w:t xml:space="preserve"> understand</w:t>
      </w:r>
      <w:r w:rsidR="00B132F7">
        <w:t xml:space="preserve">ing of </w:t>
      </w:r>
      <w:r w:rsidRPr="00541432">
        <w:t xml:space="preserve">the topic. </w:t>
      </w:r>
      <w:r>
        <w:t xml:space="preserve"> </w:t>
      </w:r>
      <w:r w:rsidRPr="00541432">
        <w:t xml:space="preserve">It isn’t necessary to repeat back the lecture, and you can assume the reader has a passing understanding of statistics and </w:t>
      </w:r>
      <w:proofErr w:type="spellStart"/>
      <w:r w:rsidRPr="00541432">
        <w:t>VaR.</w:t>
      </w:r>
      <w:proofErr w:type="spellEnd"/>
      <w:r w:rsidRPr="00541432">
        <w:t xml:space="preserve"> </w:t>
      </w:r>
    </w:p>
    <w:p w:rsidR="00541432" w:rsidRPr="00541432" w:rsidRDefault="00541432" w:rsidP="00541432">
      <w:pPr>
        <w:pStyle w:val="Default"/>
        <w:rPr>
          <w:i/>
          <w:iCs/>
        </w:rPr>
      </w:pPr>
    </w:p>
    <w:p w:rsidR="00541432" w:rsidRPr="00541432" w:rsidRDefault="00541432" w:rsidP="00541432">
      <w:pPr>
        <w:pStyle w:val="Default"/>
      </w:pPr>
      <w:r w:rsidRPr="00541432">
        <w:rPr>
          <w:i/>
          <w:iCs/>
        </w:rPr>
        <w:t xml:space="preserve">Results and analysis: </w:t>
      </w:r>
      <w:r w:rsidRPr="00541432">
        <w:t xml:space="preserve">In this section, you will present what you found. </w:t>
      </w:r>
      <w:r>
        <w:t xml:space="preserve"> </w:t>
      </w:r>
      <w:r w:rsidRPr="00541432">
        <w:t xml:space="preserve">You must describe your results, provide pertinent charts and tables, and draw conclusions about these results. </w:t>
      </w:r>
      <w:r>
        <w:t xml:space="preserve"> </w:t>
      </w:r>
      <w:r w:rsidRPr="00541432">
        <w:t xml:space="preserve">This section is important in demonstrating that you understand the implications of your calculations and can draw appropriate conclusions from financial data. </w:t>
      </w:r>
    </w:p>
    <w:p w:rsidR="00541432" w:rsidRPr="00541432" w:rsidRDefault="00541432" w:rsidP="00541432">
      <w:pPr>
        <w:pStyle w:val="Default"/>
        <w:rPr>
          <w:i/>
          <w:iCs/>
        </w:rPr>
      </w:pPr>
    </w:p>
    <w:p w:rsidR="00541432" w:rsidRPr="00541432" w:rsidRDefault="00541432" w:rsidP="00541432">
      <w:pPr>
        <w:pStyle w:val="Default"/>
      </w:pPr>
      <w:r w:rsidRPr="00541432">
        <w:rPr>
          <w:i/>
          <w:iCs/>
        </w:rPr>
        <w:t xml:space="preserve">Other written requirements: </w:t>
      </w:r>
    </w:p>
    <w:p w:rsidR="00541432" w:rsidRPr="00541432" w:rsidRDefault="00541432" w:rsidP="00541432">
      <w:pPr>
        <w:pStyle w:val="Default"/>
      </w:pPr>
    </w:p>
    <w:p w:rsidR="00541432" w:rsidRPr="00541432" w:rsidRDefault="00541432" w:rsidP="00541432">
      <w:pPr>
        <w:pStyle w:val="Default"/>
      </w:pPr>
      <w:r w:rsidRPr="00541432">
        <w:t xml:space="preserve">All figures and tables should be included in the appendix of the actual document.  </w:t>
      </w:r>
    </w:p>
    <w:p w:rsidR="00541432" w:rsidRPr="00541432" w:rsidRDefault="00541432" w:rsidP="00541432">
      <w:pPr>
        <w:pStyle w:val="Default"/>
      </w:pPr>
    </w:p>
    <w:p w:rsidR="00541432" w:rsidRDefault="00541432" w:rsidP="00541432">
      <w:pPr>
        <w:pStyle w:val="Default"/>
      </w:pPr>
      <w:r w:rsidRPr="00541432">
        <w:rPr>
          <w:i/>
        </w:rPr>
        <w:t>Format requirements</w:t>
      </w:r>
      <w:r w:rsidRPr="00541432">
        <w:t xml:space="preserve">: </w:t>
      </w:r>
    </w:p>
    <w:p w:rsidR="00541432" w:rsidRPr="00541432" w:rsidRDefault="00541432" w:rsidP="00541432">
      <w:pPr>
        <w:pStyle w:val="Default"/>
      </w:pPr>
    </w:p>
    <w:p w:rsidR="00541432" w:rsidRPr="00541432" w:rsidRDefault="00541432" w:rsidP="00541432">
      <w:pPr>
        <w:pStyle w:val="Default"/>
        <w:spacing w:after="66"/>
      </w:pPr>
      <w:r w:rsidRPr="00541432">
        <w:t xml:space="preserve">- 3 pages (double-spaced) excluding the appendix.  </w:t>
      </w:r>
    </w:p>
    <w:p w:rsidR="00541432" w:rsidRPr="00541432" w:rsidRDefault="00541432" w:rsidP="00541432">
      <w:pPr>
        <w:pStyle w:val="Default"/>
        <w:spacing w:after="66"/>
      </w:pPr>
      <w:r w:rsidRPr="00541432">
        <w:t xml:space="preserve">- 1” margins all around with 12 point Times New Roman font </w:t>
      </w:r>
    </w:p>
    <w:p w:rsidR="00541432" w:rsidRPr="00276D38" w:rsidRDefault="00541432" w:rsidP="00263480">
      <w:pPr>
        <w:pStyle w:val="Default"/>
      </w:pPr>
      <w:r w:rsidRPr="00541432">
        <w:t xml:space="preserve">- The accompanying appendix and spreadsheets should also be presented nicely. </w:t>
      </w:r>
    </w:p>
    <w:sectPr w:rsidR="00541432" w:rsidRPr="00276D38" w:rsidSect="006E0F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93CF1"/>
    <w:rsid w:val="00263480"/>
    <w:rsid w:val="00276D38"/>
    <w:rsid w:val="00293CF1"/>
    <w:rsid w:val="004508EA"/>
    <w:rsid w:val="00541432"/>
    <w:rsid w:val="00563468"/>
    <w:rsid w:val="00670807"/>
    <w:rsid w:val="006E0F4A"/>
    <w:rsid w:val="00B13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F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6D38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Murphy</dc:creator>
  <cp:lastModifiedBy>Kelly Murphy</cp:lastModifiedBy>
  <cp:revision>5</cp:revision>
  <dcterms:created xsi:type="dcterms:W3CDTF">2017-04-09T12:29:00Z</dcterms:created>
  <dcterms:modified xsi:type="dcterms:W3CDTF">2017-04-09T13:16:00Z</dcterms:modified>
</cp:coreProperties>
</file>